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AF8B90" w14:textId="77777777" w:rsidR="00EA21D1" w:rsidRDefault="00EA21D1" w:rsidP="00EA21D1">
      <w:pPr>
        <w:spacing w:line="480" w:lineRule="auto"/>
        <w:jc w:val="center"/>
        <w:rPr>
          <w:rFonts w:ascii="Times New Roman" w:hAnsi="Times New Roman" w:cs="Times New Roman"/>
          <w:b/>
          <w:bCs/>
          <w:sz w:val="24"/>
          <w:szCs w:val="24"/>
        </w:rPr>
      </w:pPr>
    </w:p>
    <w:p w14:paraId="4E88BBC9" w14:textId="77777777" w:rsidR="00EA21D1" w:rsidRDefault="00EA21D1" w:rsidP="00EA21D1">
      <w:pPr>
        <w:spacing w:line="480" w:lineRule="auto"/>
        <w:jc w:val="center"/>
        <w:rPr>
          <w:rFonts w:ascii="Times New Roman" w:hAnsi="Times New Roman" w:cs="Times New Roman"/>
          <w:b/>
          <w:bCs/>
          <w:sz w:val="24"/>
          <w:szCs w:val="24"/>
        </w:rPr>
      </w:pPr>
    </w:p>
    <w:p w14:paraId="7B850EC5" w14:textId="77777777" w:rsidR="00EA21D1" w:rsidRDefault="00EA21D1" w:rsidP="00EA21D1">
      <w:pPr>
        <w:spacing w:line="480" w:lineRule="auto"/>
        <w:jc w:val="center"/>
        <w:rPr>
          <w:rFonts w:ascii="Times New Roman" w:hAnsi="Times New Roman" w:cs="Times New Roman"/>
          <w:b/>
          <w:bCs/>
          <w:sz w:val="24"/>
          <w:szCs w:val="24"/>
        </w:rPr>
      </w:pPr>
    </w:p>
    <w:p w14:paraId="730E9BF7" w14:textId="77777777" w:rsidR="00EA21D1" w:rsidRDefault="00EA21D1" w:rsidP="00EA21D1">
      <w:pPr>
        <w:spacing w:line="480" w:lineRule="auto"/>
        <w:jc w:val="center"/>
        <w:rPr>
          <w:rFonts w:ascii="Times New Roman" w:hAnsi="Times New Roman" w:cs="Times New Roman"/>
          <w:b/>
          <w:bCs/>
          <w:sz w:val="24"/>
          <w:szCs w:val="24"/>
        </w:rPr>
      </w:pPr>
    </w:p>
    <w:p w14:paraId="2A44A8B6" w14:textId="77777777" w:rsidR="00EA21D1" w:rsidRDefault="00EA21D1" w:rsidP="00EA21D1">
      <w:pPr>
        <w:spacing w:line="480" w:lineRule="auto"/>
        <w:jc w:val="center"/>
        <w:rPr>
          <w:rFonts w:ascii="Times New Roman" w:hAnsi="Times New Roman" w:cs="Times New Roman"/>
          <w:b/>
          <w:bCs/>
          <w:sz w:val="24"/>
          <w:szCs w:val="24"/>
        </w:rPr>
      </w:pPr>
    </w:p>
    <w:p w14:paraId="235D6A0D" w14:textId="77777777" w:rsidR="00EA21D1" w:rsidRDefault="00EA21D1" w:rsidP="00EA21D1">
      <w:pPr>
        <w:spacing w:line="480" w:lineRule="auto"/>
        <w:jc w:val="center"/>
        <w:rPr>
          <w:rFonts w:ascii="Times New Roman" w:hAnsi="Times New Roman" w:cs="Times New Roman"/>
          <w:b/>
          <w:bCs/>
          <w:sz w:val="24"/>
          <w:szCs w:val="24"/>
        </w:rPr>
      </w:pPr>
    </w:p>
    <w:p w14:paraId="70EF384E" w14:textId="77777777" w:rsidR="00EA21D1" w:rsidRDefault="00EA21D1" w:rsidP="00EA21D1">
      <w:pPr>
        <w:spacing w:line="480" w:lineRule="auto"/>
        <w:jc w:val="center"/>
        <w:rPr>
          <w:rFonts w:ascii="Times New Roman" w:hAnsi="Times New Roman" w:cs="Times New Roman"/>
          <w:b/>
          <w:bCs/>
          <w:sz w:val="24"/>
          <w:szCs w:val="24"/>
        </w:rPr>
      </w:pPr>
    </w:p>
    <w:p w14:paraId="523187D7" w14:textId="51BA3E27" w:rsidR="00D7283B" w:rsidRPr="00EA21D1" w:rsidRDefault="00934663" w:rsidP="00EA21D1">
      <w:pPr>
        <w:spacing w:line="480" w:lineRule="auto"/>
        <w:jc w:val="center"/>
        <w:rPr>
          <w:rFonts w:ascii="Times New Roman" w:hAnsi="Times New Roman" w:cs="Times New Roman"/>
          <w:b/>
          <w:bCs/>
          <w:sz w:val="24"/>
          <w:szCs w:val="24"/>
        </w:rPr>
      </w:pPr>
      <w:r w:rsidRPr="00EA21D1">
        <w:rPr>
          <w:rFonts w:ascii="Times New Roman" w:hAnsi="Times New Roman" w:cs="Times New Roman"/>
          <w:b/>
          <w:bCs/>
          <w:sz w:val="24"/>
          <w:szCs w:val="24"/>
        </w:rPr>
        <w:t xml:space="preserve">Price of Glory Review </w:t>
      </w:r>
    </w:p>
    <w:p w14:paraId="507D88EF" w14:textId="7AFB0DCA" w:rsidR="00934663" w:rsidRPr="00EA21D1" w:rsidRDefault="00934663" w:rsidP="00EA21D1">
      <w:pPr>
        <w:spacing w:line="480" w:lineRule="auto"/>
        <w:jc w:val="center"/>
        <w:rPr>
          <w:rFonts w:ascii="Times New Roman" w:hAnsi="Times New Roman" w:cs="Times New Roman"/>
          <w:sz w:val="24"/>
          <w:szCs w:val="24"/>
        </w:rPr>
      </w:pPr>
    </w:p>
    <w:p w14:paraId="0C342248" w14:textId="47781C2B" w:rsidR="00934663" w:rsidRPr="00EA21D1" w:rsidRDefault="00934663" w:rsidP="00EA21D1">
      <w:pPr>
        <w:spacing w:line="480" w:lineRule="auto"/>
        <w:jc w:val="center"/>
        <w:rPr>
          <w:rFonts w:ascii="Times New Roman" w:hAnsi="Times New Roman" w:cs="Times New Roman"/>
          <w:sz w:val="24"/>
          <w:szCs w:val="24"/>
        </w:rPr>
      </w:pPr>
      <w:r w:rsidRPr="00EA21D1">
        <w:rPr>
          <w:rFonts w:ascii="Times New Roman" w:hAnsi="Times New Roman" w:cs="Times New Roman"/>
          <w:sz w:val="24"/>
          <w:szCs w:val="24"/>
        </w:rPr>
        <w:t>Name:</w:t>
      </w:r>
    </w:p>
    <w:p w14:paraId="65DD785B" w14:textId="2CE8D472" w:rsidR="00934663" w:rsidRPr="00EA21D1" w:rsidRDefault="00934663" w:rsidP="00EA21D1">
      <w:pPr>
        <w:spacing w:line="480" w:lineRule="auto"/>
        <w:jc w:val="center"/>
        <w:rPr>
          <w:rFonts w:ascii="Times New Roman" w:hAnsi="Times New Roman" w:cs="Times New Roman"/>
          <w:sz w:val="24"/>
          <w:szCs w:val="24"/>
        </w:rPr>
      </w:pPr>
      <w:r w:rsidRPr="00EA21D1">
        <w:rPr>
          <w:rFonts w:ascii="Times New Roman" w:hAnsi="Times New Roman" w:cs="Times New Roman"/>
          <w:sz w:val="24"/>
          <w:szCs w:val="24"/>
        </w:rPr>
        <w:t>Institution:</w:t>
      </w:r>
    </w:p>
    <w:p w14:paraId="7B2AE4B7" w14:textId="28C12244" w:rsidR="00934663" w:rsidRPr="00EA21D1" w:rsidRDefault="00934663" w:rsidP="00EA21D1">
      <w:pPr>
        <w:spacing w:line="480" w:lineRule="auto"/>
        <w:jc w:val="center"/>
        <w:rPr>
          <w:rFonts w:ascii="Times New Roman" w:hAnsi="Times New Roman" w:cs="Times New Roman"/>
          <w:sz w:val="24"/>
          <w:szCs w:val="24"/>
        </w:rPr>
      </w:pPr>
      <w:r w:rsidRPr="00EA21D1">
        <w:rPr>
          <w:rFonts w:ascii="Times New Roman" w:hAnsi="Times New Roman" w:cs="Times New Roman"/>
          <w:sz w:val="24"/>
          <w:szCs w:val="24"/>
        </w:rPr>
        <w:t>Date:</w:t>
      </w:r>
    </w:p>
    <w:p w14:paraId="655ED647" w14:textId="77777777" w:rsidR="00F70BEE" w:rsidRPr="00EA21D1" w:rsidRDefault="00F70BEE" w:rsidP="00EA21D1">
      <w:pPr>
        <w:spacing w:line="480" w:lineRule="auto"/>
        <w:rPr>
          <w:rFonts w:ascii="Times New Roman" w:hAnsi="Times New Roman" w:cs="Times New Roman"/>
          <w:sz w:val="24"/>
          <w:szCs w:val="24"/>
        </w:rPr>
      </w:pPr>
      <w:r w:rsidRPr="00EA21D1">
        <w:rPr>
          <w:rFonts w:ascii="Times New Roman" w:hAnsi="Times New Roman" w:cs="Times New Roman"/>
          <w:sz w:val="24"/>
          <w:szCs w:val="24"/>
        </w:rPr>
        <w:br w:type="page"/>
      </w:r>
    </w:p>
    <w:p w14:paraId="144C4500" w14:textId="63058226" w:rsidR="00934663" w:rsidRPr="00EA21D1" w:rsidRDefault="00B86DDD" w:rsidP="00EA21D1">
      <w:pPr>
        <w:spacing w:line="480" w:lineRule="auto"/>
        <w:ind w:firstLine="720"/>
        <w:rPr>
          <w:rFonts w:ascii="Times New Roman" w:hAnsi="Times New Roman" w:cs="Times New Roman"/>
          <w:sz w:val="24"/>
          <w:szCs w:val="24"/>
        </w:rPr>
      </w:pPr>
      <w:r w:rsidRPr="00EA21D1">
        <w:rPr>
          <w:rFonts w:ascii="Times New Roman" w:hAnsi="Times New Roman" w:cs="Times New Roman"/>
          <w:sz w:val="24"/>
          <w:szCs w:val="24"/>
        </w:rPr>
        <w:lastRenderedPageBreak/>
        <w:t xml:space="preserve">In the recent generations, one of the most important areas of study by historians is the effects of World War I and the horrific and inhumane approaches that were employed by the West. </w:t>
      </w:r>
      <w:r w:rsidR="004E5D99" w:rsidRPr="00EA21D1">
        <w:rPr>
          <w:rFonts w:ascii="Times New Roman" w:hAnsi="Times New Roman" w:cs="Times New Roman"/>
          <w:sz w:val="24"/>
          <w:szCs w:val="24"/>
        </w:rPr>
        <w:t xml:space="preserve">The book by Alistair Horne, </w:t>
      </w:r>
      <w:r w:rsidR="004E5D99" w:rsidRPr="00EA21D1">
        <w:rPr>
          <w:rFonts w:ascii="Times New Roman" w:hAnsi="Times New Roman" w:cs="Times New Roman"/>
          <w:i/>
          <w:iCs/>
          <w:sz w:val="24"/>
          <w:szCs w:val="24"/>
        </w:rPr>
        <w:t>The Price of Glory: Verdun 1916</w:t>
      </w:r>
      <w:r w:rsidR="004E5D99" w:rsidRPr="00EA21D1">
        <w:rPr>
          <w:rFonts w:ascii="Times New Roman" w:hAnsi="Times New Roman" w:cs="Times New Roman"/>
          <w:sz w:val="24"/>
          <w:szCs w:val="24"/>
        </w:rPr>
        <w:t xml:space="preserve"> is the second book in the trilogy, which addresses the conflict between France and Germany. Horne offers important insights on the horrors that soldiers from both countries faced in what is considered the bloodiest and worst battle in history. </w:t>
      </w:r>
      <w:r w:rsidR="007262D0" w:rsidRPr="00EA21D1">
        <w:rPr>
          <w:rFonts w:ascii="Times New Roman" w:hAnsi="Times New Roman" w:cs="Times New Roman"/>
          <w:sz w:val="24"/>
          <w:szCs w:val="24"/>
        </w:rPr>
        <w:t xml:space="preserve">Horne portrays the true nature of the war, helping understand how hundreds of thousands of soldiers died and how they were exposed to the elements, including lack of clean water and food. </w:t>
      </w:r>
      <w:r w:rsidR="00C87AA4" w:rsidRPr="00EA21D1">
        <w:rPr>
          <w:rFonts w:ascii="Times New Roman" w:hAnsi="Times New Roman" w:cs="Times New Roman"/>
          <w:sz w:val="24"/>
          <w:szCs w:val="24"/>
        </w:rPr>
        <w:t>The battle zone was rendered useless with the continuous bombardment and shelling, developing craters that were filled with rotting human bodies and blood. The soldiers fighting in the war were unprotected, implying that they had to learn to cope or become insane</w:t>
      </w:r>
      <w:r w:rsidR="000058B3" w:rsidRPr="00EA21D1">
        <w:rPr>
          <w:rFonts w:ascii="Times New Roman" w:hAnsi="Times New Roman" w:cs="Times New Roman"/>
          <w:sz w:val="24"/>
          <w:szCs w:val="24"/>
        </w:rPr>
        <w:t xml:space="preserve"> (</w:t>
      </w:r>
      <w:proofErr w:type="spellStart"/>
      <w:r w:rsidR="000058B3" w:rsidRPr="00EA21D1">
        <w:rPr>
          <w:rFonts w:ascii="Times New Roman" w:hAnsi="Times New Roman" w:cs="Times New Roman"/>
          <w:sz w:val="24"/>
          <w:szCs w:val="24"/>
        </w:rPr>
        <w:t>Trumpener</w:t>
      </w:r>
      <w:proofErr w:type="spellEnd"/>
      <w:r w:rsidR="000058B3" w:rsidRPr="00EA21D1">
        <w:rPr>
          <w:rFonts w:ascii="Times New Roman" w:hAnsi="Times New Roman" w:cs="Times New Roman"/>
          <w:sz w:val="24"/>
          <w:szCs w:val="24"/>
        </w:rPr>
        <w:t xml:space="preserve">, </w:t>
      </w:r>
      <w:proofErr w:type="spellStart"/>
      <w:r w:rsidR="000058B3" w:rsidRPr="00EA21D1">
        <w:rPr>
          <w:rFonts w:ascii="Times New Roman" w:hAnsi="Times New Roman" w:cs="Times New Roman"/>
          <w:sz w:val="24"/>
          <w:szCs w:val="24"/>
        </w:rPr>
        <w:t>n.d</w:t>
      </w:r>
      <w:proofErr w:type="spellEnd"/>
      <w:r w:rsidR="000058B3" w:rsidRPr="00EA21D1">
        <w:rPr>
          <w:rFonts w:ascii="Times New Roman" w:hAnsi="Times New Roman" w:cs="Times New Roman"/>
          <w:sz w:val="24"/>
          <w:szCs w:val="24"/>
        </w:rPr>
        <w:t>)</w:t>
      </w:r>
      <w:r w:rsidR="00C87AA4" w:rsidRPr="00EA21D1">
        <w:rPr>
          <w:rFonts w:ascii="Times New Roman" w:hAnsi="Times New Roman" w:cs="Times New Roman"/>
          <w:sz w:val="24"/>
          <w:szCs w:val="24"/>
        </w:rPr>
        <w:t xml:space="preserve">. Human bodies were entrenched in tree trunks and in branches, with other body parts littered across the field. This phenomenon was identifiable by the stench of rotting human bodies that lasted for years after the war was ended. This paper will focus on addressing </w:t>
      </w:r>
      <w:r w:rsidR="00DC5322" w:rsidRPr="00EA21D1">
        <w:rPr>
          <w:rFonts w:ascii="Times New Roman" w:hAnsi="Times New Roman" w:cs="Times New Roman"/>
          <w:sz w:val="24"/>
          <w:szCs w:val="24"/>
        </w:rPr>
        <w:t xml:space="preserve">the chilling accounts of the war and game of human madness, which led to the inhumane treatment towards each other. </w:t>
      </w:r>
      <w:r w:rsidR="000058B3" w:rsidRPr="00EA21D1">
        <w:rPr>
          <w:rFonts w:ascii="Times New Roman" w:hAnsi="Times New Roman" w:cs="Times New Roman"/>
          <w:sz w:val="24"/>
          <w:szCs w:val="24"/>
        </w:rPr>
        <w:t xml:space="preserve">It also portrays France recovery from the battle, as the once powerful Germany is exposed to extreme losses. </w:t>
      </w:r>
      <w:r w:rsidR="008E726F" w:rsidRPr="00EA21D1">
        <w:rPr>
          <w:rFonts w:ascii="Times New Roman" w:hAnsi="Times New Roman" w:cs="Times New Roman"/>
          <w:sz w:val="24"/>
          <w:szCs w:val="24"/>
        </w:rPr>
        <w:t xml:space="preserve">Besides, the paper will help understand the role of political leaders and commanders in a battle that was aimed at bleeding the enemy to death rather than defeat them. </w:t>
      </w:r>
    </w:p>
    <w:p w14:paraId="3EB067CB" w14:textId="1A70FFD2" w:rsidR="00C53E1A" w:rsidRPr="00EA21D1" w:rsidRDefault="00C53E1A" w:rsidP="00EA21D1">
      <w:pPr>
        <w:spacing w:line="480" w:lineRule="auto"/>
        <w:ind w:firstLine="720"/>
        <w:rPr>
          <w:rFonts w:ascii="Times New Roman" w:hAnsi="Times New Roman" w:cs="Times New Roman"/>
          <w:sz w:val="24"/>
          <w:szCs w:val="24"/>
        </w:rPr>
      </w:pPr>
      <w:r w:rsidRPr="00EA21D1">
        <w:rPr>
          <w:rFonts w:ascii="Times New Roman" w:hAnsi="Times New Roman" w:cs="Times New Roman"/>
          <w:sz w:val="24"/>
          <w:szCs w:val="24"/>
        </w:rPr>
        <w:t xml:space="preserve">Horne excels at giving a vivid explanation of the events of the battle of Verdun, showing the fate of French and German soldiers, the bad luck, miscalculations, lack of proper communication at the command levels, and the winning moments for both sides. </w:t>
      </w:r>
      <w:r w:rsidR="002A5B00" w:rsidRPr="00EA21D1">
        <w:rPr>
          <w:rFonts w:ascii="Times New Roman" w:hAnsi="Times New Roman" w:cs="Times New Roman"/>
          <w:sz w:val="24"/>
          <w:szCs w:val="24"/>
        </w:rPr>
        <w:t xml:space="preserve">According to </w:t>
      </w:r>
      <w:proofErr w:type="spellStart"/>
      <w:r w:rsidR="002A5B00" w:rsidRPr="00EA21D1">
        <w:rPr>
          <w:rFonts w:ascii="Times New Roman" w:hAnsi="Times New Roman" w:cs="Times New Roman"/>
          <w:sz w:val="24"/>
          <w:szCs w:val="24"/>
        </w:rPr>
        <w:t>Trumpener</w:t>
      </w:r>
      <w:proofErr w:type="spellEnd"/>
      <w:r w:rsidR="002A5B00" w:rsidRPr="00EA21D1">
        <w:rPr>
          <w:rFonts w:ascii="Times New Roman" w:hAnsi="Times New Roman" w:cs="Times New Roman"/>
          <w:sz w:val="24"/>
          <w:szCs w:val="24"/>
        </w:rPr>
        <w:t xml:space="preserve"> (</w:t>
      </w:r>
      <w:proofErr w:type="spellStart"/>
      <w:r w:rsidR="002A5B00" w:rsidRPr="00EA21D1">
        <w:rPr>
          <w:rFonts w:ascii="Times New Roman" w:hAnsi="Times New Roman" w:cs="Times New Roman"/>
          <w:sz w:val="24"/>
          <w:szCs w:val="24"/>
        </w:rPr>
        <w:t>n.d</w:t>
      </w:r>
      <w:proofErr w:type="spellEnd"/>
      <w:r w:rsidR="002A5B00" w:rsidRPr="00EA21D1">
        <w:rPr>
          <w:rFonts w:ascii="Times New Roman" w:hAnsi="Times New Roman" w:cs="Times New Roman"/>
          <w:sz w:val="24"/>
          <w:szCs w:val="24"/>
        </w:rPr>
        <w:t xml:space="preserve">), Horne helps readers understand the fate of soldiers and how their desire to be declared victorious led to mental deterioration and excessive deaths. </w:t>
      </w:r>
      <w:r w:rsidR="00E33696" w:rsidRPr="00EA21D1">
        <w:rPr>
          <w:rFonts w:ascii="Times New Roman" w:hAnsi="Times New Roman" w:cs="Times New Roman"/>
          <w:sz w:val="24"/>
          <w:szCs w:val="24"/>
        </w:rPr>
        <w:t xml:space="preserve">Horne shows the numerous </w:t>
      </w:r>
      <w:r w:rsidR="00E33696" w:rsidRPr="00EA21D1">
        <w:rPr>
          <w:rFonts w:ascii="Times New Roman" w:hAnsi="Times New Roman" w:cs="Times New Roman"/>
          <w:sz w:val="24"/>
          <w:szCs w:val="24"/>
        </w:rPr>
        <w:lastRenderedPageBreak/>
        <w:t xml:space="preserve">challenges that these soldiers faced in the battle, including witnessing the death of their friends, drinking water from contaminated pools, and being exposed to hunger. </w:t>
      </w:r>
      <w:r w:rsidR="002D62C7" w:rsidRPr="00EA21D1">
        <w:rPr>
          <w:rFonts w:ascii="Times New Roman" w:hAnsi="Times New Roman" w:cs="Times New Roman"/>
          <w:sz w:val="24"/>
          <w:szCs w:val="24"/>
        </w:rPr>
        <w:t>Because of German motivation to win the battle, they attacked a French village, leaving its defenders to be consumed by flames. “Up cam</w:t>
      </w:r>
      <w:r w:rsidR="00334635" w:rsidRPr="00EA21D1">
        <w:rPr>
          <w:rFonts w:ascii="Times New Roman" w:hAnsi="Times New Roman" w:cs="Times New Roman"/>
          <w:sz w:val="24"/>
          <w:szCs w:val="24"/>
        </w:rPr>
        <w:t>e</w:t>
      </w:r>
      <w:r w:rsidR="002D62C7" w:rsidRPr="00EA21D1">
        <w:rPr>
          <w:rFonts w:ascii="Times New Roman" w:hAnsi="Times New Roman" w:cs="Times New Roman"/>
          <w:sz w:val="24"/>
          <w:szCs w:val="24"/>
        </w:rPr>
        <w:t xml:space="preserve"> the Pioneers with their flamethrowers, and the last brave defenders were consumed in their remorseless fire” (Horne, 1962, p. 86). </w:t>
      </w:r>
      <w:r w:rsidR="00271AA2" w:rsidRPr="00EA21D1">
        <w:rPr>
          <w:rFonts w:ascii="Times New Roman" w:hAnsi="Times New Roman" w:cs="Times New Roman"/>
          <w:sz w:val="24"/>
          <w:szCs w:val="24"/>
        </w:rPr>
        <w:t xml:space="preserve">In this context, the defenders of the village are faced by the challenge of inability to escape from the trenches of the war. </w:t>
      </w:r>
      <w:r w:rsidR="00A63560" w:rsidRPr="00EA21D1">
        <w:rPr>
          <w:rFonts w:ascii="Times New Roman" w:hAnsi="Times New Roman" w:cs="Times New Roman"/>
          <w:sz w:val="24"/>
          <w:szCs w:val="24"/>
        </w:rPr>
        <w:t>Another challenge faced during the battle was being exposed to shelling and continuous bombardment without any protection.</w:t>
      </w:r>
      <w:r w:rsidR="00094598" w:rsidRPr="00EA21D1">
        <w:rPr>
          <w:rFonts w:ascii="Times New Roman" w:hAnsi="Times New Roman" w:cs="Times New Roman"/>
          <w:sz w:val="24"/>
          <w:szCs w:val="24"/>
        </w:rPr>
        <w:t xml:space="preserve"> </w:t>
      </w:r>
      <w:r w:rsidR="00FD270C" w:rsidRPr="00EA21D1">
        <w:rPr>
          <w:rFonts w:ascii="Times New Roman" w:hAnsi="Times New Roman" w:cs="Times New Roman"/>
          <w:sz w:val="24"/>
          <w:szCs w:val="24"/>
        </w:rPr>
        <w:t>With approximately 800,000 casualties, over 70% are believed to be caused by artillery. Over the ten months in which the battle lasted, more than 100 million shells were fired</w:t>
      </w:r>
      <w:r w:rsidR="00EA0408" w:rsidRPr="00EA21D1">
        <w:rPr>
          <w:rFonts w:ascii="Times New Roman" w:hAnsi="Times New Roman" w:cs="Times New Roman"/>
          <w:sz w:val="24"/>
          <w:szCs w:val="24"/>
        </w:rPr>
        <w:t xml:space="preserve"> (Andrews, 2021)</w:t>
      </w:r>
      <w:r w:rsidR="00FD270C" w:rsidRPr="00EA21D1">
        <w:rPr>
          <w:rFonts w:ascii="Times New Roman" w:hAnsi="Times New Roman" w:cs="Times New Roman"/>
          <w:sz w:val="24"/>
          <w:szCs w:val="24"/>
        </w:rPr>
        <w:t xml:space="preserve">. </w:t>
      </w:r>
      <w:r w:rsidR="00EA0408" w:rsidRPr="00EA21D1">
        <w:rPr>
          <w:rFonts w:ascii="Times New Roman" w:hAnsi="Times New Roman" w:cs="Times New Roman"/>
          <w:sz w:val="24"/>
          <w:szCs w:val="24"/>
        </w:rPr>
        <w:t xml:space="preserve">In this context, the combatants were exposed to an unavoidable challenge of escaping the shells because of lack of proper protection. </w:t>
      </w:r>
      <w:r w:rsidR="00160CAA" w:rsidRPr="00EA21D1">
        <w:rPr>
          <w:rFonts w:ascii="Times New Roman" w:hAnsi="Times New Roman" w:cs="Times New Roman"/>
          <w:sz w:val="24"/>
          <w:szCs w:val="24"/>
        </w:rPr>
        <w:t xml:space="preserve">The shells exposed them to the danger of mental deterioration and insanity. </w:t>
      </w:r>
      <w:r w:rsidR="00EE54C4" w:rsidRPr="00EA21D1">
        <w:rPr>
          <w:rFonts w:ascii="Times New Roman" w:hAnsi="Times New Roman" w:cs="Times New Roman"/>
          <w:sz w:val="24"/>
          <w:szCs w:val="24"/>
        </w:rPr>
        <w:t xml:space="preserve">Thousands of solders fighting in the battle were unable to cope with the shelling and </w:t>
      </w:r>
      <w:r w:rsidR="00AC7027" w:rsidRPr="00EA21D1">
        <w:rPr>
          <w:rFonts w:ascii="Times New Roman" w:hAnsi="Times New Roman" w:cs="Times New Roman"/>
          <w:sz w:val="24"/>
          <w:szCs w:val="24"/>
        </w:rPr>
        <w:t>bombardment</w:t>
      </w:r>
      <w:r w:rsidR="00EE54C4" w:rsidRPr="00EA21D1">
        <w:rPr>
          <w:rFonts w:ascii="Times New Roman" w:hAnsi="Times New Roman" w:cs="Times New Roman"/>
          <w:sz w:val="24"/>
          <w:szCs w:val="24"/>
        </w:rPr>
        <w:t xml:space="preserve"> and eventually became mad. </w:t>
      </w:r>
      <w:r w:rsidR="006724E8" w:rsidRPr="00EA21D1">
        <w:rPr>
          <w:rFonts w:ascii="Times New Roman" w:hAnsi="Times New Roman" w:cs="Times New Roman"/>
          <w:sz w:val="24"/>
          <w:szCs w:val="24"/>
        </w:rPr>
        <w:t>Another challenge faced by combatants from both sides is lack of clean water and food to keep them rejuvenated for the war</w:t>
      </w:r>
      <w:r w:rsidR="00334635" w:rsidRPr="00EA21D1">
        <w:rPr>
          <w:rFonts w:ascii="Times New Roman" w:hAnsi="Times New Roman" w:cs="Times New Roman"/>
          <w:sz w:val="24"/>
          <w:szCs w:val="24"/>
        </w:rPr>
        <w:t xml:space="preserve"> as explained in chapter 8 (Horne, 1962)</w:t>
      </w:r>
      <w:r w:rsidR="006724E8" w:rsidRPr="00EA21D1">
        <w:rPr>
          <w:rFonts w:ascii="Times New Roman" w:hAnsi="Times New Roman" w:cs="Times New Roman"/>
          <w:sz w:val="24"/>
          <w:szCs w:val="24"/>
        </w:rPr>
        <w:t xml:space="preserve">. </w:t>
      </w:r>
      <w:r w:rsidR="00A475C5" w:rsidRPr="00EA21D1">
        <w:rPr>
          <w:rFonts w:ascii="Times New Roman" w:hAnsi="Times New Roman" w:cs="Times New Roman"/>
          <w:sz w:val="24"/>
          <w:szCs w:val="24"/>
        </w:rPr>
        <w:t>Because of the continuous shelling and bombardment, French and German soldiers were exposed confusion and alarm.</w:t>
      </w:r>
      <w:r w:rsidR="000A2E17" w:rsidRPr="00EA21D1">
        <w:rPr>
          <w:rFonts w:ascii="Times New Roman" w:hAnsi="Times New Roman" w:cs="Times New Roman"/>
          <w:sz w:val="24"/>
          <w:szCs w:val="24"/>
        </w:rPr>
        <w:t xml:space="preserve"> Sheeling renders everything in the battleground useless. The waters in the area were contaminated and villages where food could be obtained from destroyed. </w:t>
      </w:r>
      <w:r w:rsidR="00105040" w:rsidRPr="00EA21D1">
        <w:rPr>
          <w:rFonts w:ascii="Times New Roman" w:hAnsi="Times New Roman" w:cs="Times New Roman"/>
          <w:sz w:val="24"/>
          <w:szCs w:val="24"/>
        </w:rPr>
        <w:t xml:space="preserve">Soldiers who were not killed by the explosions were forced to drink from the sickening puddles at the bottom of craters formed by the shelling. These waters were filled with corpses and body parts. </w:t>
      </w:r>
    </w:p>
    <w:p w14:paraId="073E1D7D" w14:textId="343C5D65" w:rsidR="00F877D4" w:rsidRPr="00EA21D1" w:rsidRDefault="00334635" w:rsidP="00EA21D1">
      <w:pPr>
        <w:tabs>
          <w:tab w:val="center" w:pos="4680"/>
        </w:tabs>
        <w:spacing w:line="480" w:lineRule="auto"/>
        <w:ind w:firstLine="720"/>
        <w:rPr>
          <w:rFonts w:ascii="Times New Roman" w:hAnsi="Times New Roman" w:cs="Times New Roman"/>
          <w:sz w:val="24"/>
          <w:szCs w:val="24"/>
        </w:rPr>
      </w:pPr>
      <w:r w:rsidRPr="00EA21D1">
        <w:rPr>
          <w:rFonts w:ascii="Times New Roman" w:hAnsi="Times New Roman" w:cs="Times New Roman"/>
          <w:sz w:val="24"/>
          <w:szCs w:val="24"/>
        </w:rPr>
        <w:t xml:space="preserve">The combatants were also faced with the </w:t>
      </w:r>
      <w:r w:rsidR="00167045" w:rsidRPr="00EA21D1">
        <w:rPr>
          <w:rFonts w:ascii="Times New Roman" w:hAnsi="Times New Roman" w:cs="Times New Roman"/>
          <w:sz w:val="24"/>
          <w:szCs w:val="24"/>
        </w:rPr>
        <w:t>challenge of evacuating the wounded. This challenge added to the torment soldiers faced because they had to listen to the screams and agony of wounded soldiers for hours or even days until they died</w:t>
      </w:r>
      <w:r w:rsidR="00E87800" w:rsidRPr="00EA21D1">
        <w:rPr>
          <w:rFonts w:ascii="Times New Roman" w:hAnsi="Times New Roman" w:cs="Times New Roman"/>
          <w:sz w:val="24"/>
          <w:szCs w:val="24"/>
        </w:rPr>
        <w:t xml:space="preserve"> (Benedict, 2002). </w:t>
      </w:r>
      <w:r w:rsidR="009D596D" w:rsidRPr="00EA21D1">
        <w:rPr>
          <w:rFonts w:ascii="Times New Roman" w:hAnsi="Times New Roman" w:cs="Times New Roman"/>
          <w:sz w:val="24"/>
          <w:szCs w:val="24"/>
        </w:rPr>
        <w:tab/>
      </w:r>
      <w:r w:rsidR="00E87800" w:rsidRPr="00EA21D1">
        <w:rPr>
          <w:rFonts w:ascii="Times New Roman" w:hAnsi="Times New Roman" w:cs="Times New Roman"/>
          <w:sz w:val="24"/>
          <w:szCs w:val="24"/>
        </w:rPr>
        <w:t xml:space="preserve">Horne excels </w:t>
      </w:r>
      <w:r w:rsidR="00E87800" w:rsidRPr="00EA21D1">
        <w:rPr>
          <w:rFonts w:ascii="Times New Roman" w:hAnsi="Times New Roman" w:cs="Times New Roman"/>
          <w:sz w:val="24"/>
          <w:szCs w:val="24"/>
        </w:rPr>
        <w:lastRenderedPageBreak/>
        <w:t xml:space="preserve">at portraying the agonizing pain the soldiers faced in the battle, considering that there was only one way in and out of the ground and there was a rugged terrain. </w:t>
      </w:r>
      <w:r w:rsidR="00FF31CC" w:rsidRPr="00EA21D1">
        <w:rPr>
          <w:rFonts w:ascii="Times New Roman" w:hAnsi="Times New Roman" w:cs="Times New Roman"/>
          <w:sz w:val="24"/>
          <w:szCs w:val="24"/>
        </w:rPr>
        <w:t xml:space="preserve">The wounded would be left for days before being evacuated and others died out of pain and infections. </w:t>
      </w:r>
      <w:r w:rsidR="001F5B8C" w:rsidRPr="00EA21D1">
        <w:rPr>
          <w:rFonts w:ascii="Times New Roman" w:hAnsi="Times New Roman" w:cs="Times New Roman"/>
          <w:sz w:val="24"/>
          <w:szCs w:val="24"/>
        </w:rPr>
        <w:t xml:space="preserve">This was a major challenge in the battle because the solders were forced to watch and listen to their partners die in pain, which significantly affected their morale to fight in the war. </w:t>
      </w:r>
      <w:r w:rsidR="0093738A" w:rsidRPr="00EA21D1">
        <w:rPr>
          <w:rFonts w:ascii="Times New Roman" w:hAnsi="Times New Roman" w:cs="Times New Roman"/>
          <w:sz w:val="24"/>
          <w:szCs w:val="24"/>
        </w:rPr>
        <w:t xml:space="preserve">The only way into Verdun, nicknamed “the sacred </w:t>
      </w:r>
      <w:r w:rsidR="0028267C" w:rsidRPr="00EA21D1">
        <w:rPr>
          <w:rFonts w:ascii="Times New Roman" w:hAnsi="Times New Roman" w:cs="Times New Roman"/>
          <w:sz w:val="24"/>
          <w:szCs w:val="24"/>
        </w:rPr>
        <w:t xml:space="preserve">way” played a major role in defining the ability of France to rescue the wounded and supplying soldiers with the needed machinery. </w:t>
      </w:r>
      <w:r w:rsidR="00F877D4" w:rsidRPr="00EA21D1">
        <w:rPr>
          <w:rFonts w:ascii="Times New Roman" w:hAnsi="Times New Roman" w:cs="Times New Roman"/>
          <w:sz w:val="24"/>
          <w:szCs w:val="24"/>
        </w:rPr>
        <w:t xml:space="preserve">Those who were able to come out of the battle had pitiful sights, </w:t>
      </w:r>
      <w:r w:rsidR="000D6A29" w:rsidRPr="00EA21D1">
        <w:rPr>
          <w:rFonts w:ascii="Times New Roman" w:hAnsi="Times New Roman" w:cs="Times New Roman"/>
          <w:sz w:val="24"/>
          <w:szCs w:val="24"/>
        </w:rPr>
        <w:t>filled with</w:t>
      </w:r>
      <w:r w:rsidR="00F877D4" w:rsidRPr="00EA21D1">
        <w:rPr>
          <w:rFonts w:ascii="Times New Roman" w:hAnsi="Times New Roman" w:cs="Times New Roman"/>
          <w:sz w:val="24"/>
          <w:szCs w:val="24"/>
        </w:rPr>
        <w:t xml:space="preserve"> horrifying memories at the sight of terror. </w:t>
      </w:r>
    </w:p>
    <w:p w14:paraId="0AD7B2F4" w14:textId="79E71237" w:rsidR="000D6A29" w:rsidRPr="00EA21D1" w:rsidRDefault="000D6A29" w:rsidP="00EA21D1">
      <w:pPr>
        <w:tabs>
          <w:tab w:val="center" w:pos="4680"/>
        </w:tabs>
        <w:spacing w:line="480" w:lineRule="auto"/>
        <w:ind w:firstLine="720"/>
        <w:rPr>
          <w:rFonts w:ascii="Times New Roman" w:hAnsi="Times New Roman" w:cs="Times New Roman"/>
          <w:sz w:val="24"/>
          <w:szCs w:val="24"/>
        </w:rPr>
      </w:pPr>
      <w:r w:rsidRPr="00EA21D1">
        <w:rPr>
          <w:rFonts w:ascii="Times New Roman" w:hAnsi="Times New Roman" w:cs="Times New Roman"/>
          <w:sz w:val="24"/>
          <w:szCs w:val="24"/>
        </w:rPr>
        <w:t xml:space="preserve">In the book, Horne clearly shows that the battle of Verdun 1916 was one of the bloodiest of WWI. </w:t>
      </w:r>
      <w:r w:rsidR="0061409B" w:rsidRPr="00EA21D1">
        <w:rPr>
          <w:rFonts w:ascii="Times New Roman" w:hAnsi="Times New Roman" w:cs="Times New Roman"/>
          <w:sz w:val="24"/>
          <w:szCs w:val="24"/>
        </w:rPr>
        <w:t xml:space="preserve">Horne argues that the battle was designed to be a battle of attrition, where the winner aimed at inflicting mass casualties to the looser by weakening its will to continue fighting. </w:t>
      </w:r>
      <w:r w:rsidR="00DE5433" w:rsidRPr="00EA21D1">
        <w:rPr>
          <w:rFonts w:ascii="Times New Roman" w:hAnsi="Times New Roman" w:cs="Times New Roman"/>
          <w:sz w:val="24"/>
          <w:szCs w:val="24"/>
        </w:rPr>
        <w:t xml:space="preserve">French soldiers were lured into traps that favored German soldiers. </w:t>
      </w:r>
      <w:r w:rsidR="00BB5CDE" w:rsidRPr="00EA21D1">
        <w:rPr>
          <w:rFonts w:ascii="Times New Roman" w:hAnsi="Times New Roman" w:cs="Times New Roman"/>
          <w:sz w:val="24"/>
          <w:szCs w:val="24"/>
        </w:rPr>
        <w:t xml:space="preserve">Because France was attacked by surprise, German had enough time to amass and position thousands of men and artillery, which would be used to suppress the French side. </w:t>
      </w:r>
      <w:r w:rsidR="003F43FF" w:rsidRPr="00EA21D1">
        <w:rPr>
          <w:rFonts w:ascii="Times New Roman" w:hAnsi="Times New Roman" w:cs="Times New Roman"/>
          <w:sz w:val="24"/>
          <w:szCs w:val="24"/>
        </w:rPr>
        <w:t>With over 100 million shells dropped in the period of the battle</w:t>
      </w:r>
      <w:r w:rsidR="003C466F" w:rsidRPr="00EA21D1">
        <w:rPr>
          <w:rFonts w:ascii="Times New Roman" w:hAnsi="Times New Roman" w:cs="Times New Roman"/>
          <w:sz w:val="24"/>
          <w:szCs w:val="24"/>
        </w:rPr>
        <w:t xml:space="preserve">, most of the towns were annihilated and hundreds of thousands buried in the rubbles. </w:t>
      </w:r>
      <w:r w:rsidR="002A4710" w:rsidRPr="00EA21D1">
        <w:rPr>
          <w:rFonts w:ascii="Times New Roman" w:hAnsi="Times New Roman" w:cs="Times New Roman"/>
          <w:sz w:val="24"/>
          <w:szCs w:val="24"/>
        </w:rPr>
        <w:t xml:space="preserve">Horne provides a vivid picture of how solders drank water from pools that were contaminated with blood and corpses. </w:t>
      </w:r>
      <w:r w:rsidR="00947153" w:rsidRPr="00EA21D1">
        <w:rPr>
          <w:rFonts w:ascii="Times New Roman" w:hAnsi="Times New Roman" w:cs="Times New Roman"/>
          <w:sz w:val="24"/>
          <w:szCs w:val="24"/>
        </w:rPr>
        <w:t xml:space="preserve">Besides, those who were left fighting had to stand on dead soldiers in order to keep their ground. </w:t>
      </w:r>
      <w:r w:rsidR="001C7B2B" w:rsidRPr="00EA21D1">
        <w:rPr>
          <w:rFonts w:ascii="Times New Roman" w:hAnsi="Times New Roman" w:cs="Times New Roman"/>
          <w:sz w:val="24"/>
          <w:szCs w:val="24"/>
        </w:rPr>
        <w:t>The battle of Verdun is one of the bloodiest in WWI because it led to the death of over 800,000 people</w:t>
      </w:r>
      <w:r w:rsidR="00313798" w:rsidRPr="00EA21D1">
        <w:rPr>
          <w:rFonts w:ascii="Times New Roman" w:hAnsi="Times New Roman" w:cs="Times New Roman"/>
          <w:sz w:val="24"/>
          <w:szCs w:val="24"/>
        </w:rPr>
        <w:t xml:space="preserve">, including combatants and civilians. </w:t>
      </w:r>
    </w:p>
    <w:p w14:paraId="6BDB2515" w14:textId="03AD7155" w:rsidR="0057064E" w:rsidRPr="00EA21D1" w:rsidRDefault="009E4A20" w:rsidP="00EA21D1">
      <w:pPr>
        <w:tabs>
          <w:tab w:val="center" w:pos="4680"/>
        </w:tabs>
        <w:spacing w:line="480" w:lineRule="auto"/>
        <w:ind w:firstLine="720"/>
        <w:rPr>
          <w:rFonts w:ascii="Times New Roman" w:hAnsi="Times New Roman" w:cs="Times New Roman"/>
          <w:sz w:val="24"/>
          <w:szCs w:val="24"/>
        </w:rPr>
      </w:pPr>
      <w:r w:rsidRPr="00EA21D1">
        <w:rPr>
          <w:rFonts w:ascii="Times New Roman" w:hAnsi="Times New Roman" w:cs="Times New Roman"/>
          <w:sz w:val="24"/>
          <w:szCs w:val="24"/>
        </w:rPr>
        <w:t xml:space="preserve">From a general point of view, the book portrays the horrific and inhumane events that took place during WWI. It explores the successes and failures of Germans and French soldiers in a battle of attrition. </w:t>
      </w:r>
      <w:r w:rsidR="00040433" w:rsidRPr="00EA21D1">
        <w:rPr>
          <w:rFonts w:ascii="Times New Roman" w:hAnsi="Times New Roman" w:cs="Times New Roman"/>
          <w:sz w:val="24"/>
          <w:szCs w:val="24"/>
        </w:rPr>
        <w:t xml:space="preserve">The book also portrays the tactics and wits used by the commanders in both sides. </w:t>
      </w:r>
      <w:r w:rsidR="0089370B" w:rsidRPr="00EA21D1">
        <w:rPr>
          <w:rFonts w:ascii="Times New Roman" w:hAnsi="Times New Roman" w:cs="Times New Roman"/>
          <w:sz w:val="24"/>
          <w:szCs w:val="24"/>
        </w:rPr>
        <w:t xml:space="preserve">For example, during the capture of Fort </w:t>
      </w:r>
      <w:proofErr w:type="spellStart"/>
      <w:r w:rsidR="0089370B" w:rsidRPr="00EA21D1">
        <w:rPr>
          <w:rFonts w:ascii="Times New Roman" w:hAnsi="Times New Roman" w:cs="Times New Roman"/>
          <w:sz w:val="24"/>
          <w:szCs w:val="24"/>
        </w:rPr>
        <w:t>Douamont</w:t>
      </w:r>
      <w:proofErr w:type="spellEnd"/>
      <w:r w:rsidR="0089370B" w:rsidRPr="00EA21D1">
        <w:rPr>
          <w:rFonts w:ascii="Times New Roman" w:hAnsi="Times New Roman" w:cs="Times New Roman"/>
          <w:sz w:val="24"/>
          <w:szCs w:val="24"/>
        </w:rPr>
        <w:t xml:space="preserve">, Germans are portrayed to have won. </w:t>
      </w:r>
      <w:r w:rsidR="0089370B" w:rsidRPr="00EA21D1">
        <w:rPr>
          <w:rFonts w:ascii="Times New Roman" w:hAnsi="Times New Roman" w:cs="Times New Roman"/>
          <w:sz w:val="24"/>
          <w:szCs w:val="24"/>
        </w:rPr>
        <w:lastRenderedPageBreak/>
        <w:t xml:space="preserve">“The word DOUAMONT blazed forth like a beacon of German heroism” (Horne, 1962, p.105). </w:t>
      </w:r>
      <w:r w:rsidR="005D200F" w:rsidRPr="00EA21D1">
        <w:rPr>
          <w:rFonts w:ascii="Times New Roman" w:hAnsi="Times New Roman" w:cs="Times New Roman"/>
          <w:sz w:val="24"/>
          <w:szCs w:val="24"/>
        </w:rPr>
        <w:t xml:space="preserve">In another instance, </w:t>
      </w:r>
      <w:r w:rsidR="00D447FC" w:rsidRPr="00EA21D1">
        <w:rPr>
          <w:rFonts w:ascii="Times New Roman" w:hAnsi="Times New Roman" w:cs="Times New Roman"/>
          <w:sz w:val="24"/>
          <w:szCs w:val="24"/>
        </w:rPr>
        <w:t>Gen. Joseph-Jacques-</w:t>
      </w:r>
      <w:proofErr w:type="spellStart"/>
      <w:r w:rsidR="00D447FC" w:rsidRPr="00EA21D1">
        <w:rPr>
          <w:rFonts w:ascii="Times New Roman" w:hAnsi="Times New Roman" w:cs="Times New Roman"/>
          <w:sz w:val="24"/>
          <w:szCs w:val="24"/>
        </w:rPr>
        <w:t>Cesaire</w:t>
      </w:r>
      <w:proofErr w:type="spellEnd"/>
      <w:r w:rsidR="00D447FC" w:rsidRPr="00EA21D1">
        <w:rPr>
          <w:rFonts w:ascii="Times New Roman" w:hAnsi="Times New Roman" w:cs="Times New Roman"/>
          <w:sz w:val="24"/>
          <w:szCs w:val="24"/>
        </w:rPr>
        <w:t xml:space="preserve"> was replaced by Gen. Phillipe Petain, with the belief that he would offer a newer and successful approach to win the battle. </w:t>
      </w:r>
      <w:r w:rsidR="00630685" w:rsidRPr="00EA21D1">
        <w:rPr>
          <w:rFonts w:ascii="Times New Roman" w:hAnsi="Times New Roman" w:cs="Times New Roman"/>
          <w:sz w:val="24"/>
          <w:szCs w:val="24"/>
        </w:rPr>
        <w:t xml:space="preserve">These instances portray the successes and losses witnessed in both sides. </w:t>
      </w:r>
      <w:r w:rsidR="00D13359" w:rsidRPr="00EA21D1">
        <w:rPr>
          <w:rFonts w:ascii="Times New Roman" w:hAnsi="Times New Roman" w:cs="Times New Roman"/>
          <w:sz w:val="24"/>
          <w:szCs w:val="24"/>
        </w:rPr>
        <w:t xml:space="preserve">The battle of Verdun also shows that WWI was based on having mass casualties, which would be realized by relying on generals who would not retreat despite the challenges. </w:t>
      </w:r>
      <w:r w:rsidR="0057064E" w:rsidRPr="00EA21D1">
        <w:rPr>
          <w:rFonts w:ascii="Times New Roman" w:hAnsi="Times New Roman" w:cs="Times New Roman"/>
          <w:sz w:val="24"/>
          <w:szCs w:val="24"/>
        </w:rPr>
        <w:t xml:space="preserve">Combatants in the battle viewed it as a senseless killing zone, were thousands were </w:t>
      </w:r>
      <w:r w:rsidR="00F22615" w:rsidRPr="00EA21D1">
        <w:rPr>
          <w:rFonts w:ascii="Times New Roman" w:hAnsi="Times New Roman" w:cs="Times New Roman"/>
          <w:sz w:val="24"/>
          <w:szCs w:val="24"/>
        </w:rPr>
        <w:t>sent</w:t>
      </w:r>
      <w:r w:rsidR="0057064E" w:rsidRPr="00EA21D1">
        <w:rPr>
          <w:rFonts w:ascii="Times New Roman" w:hAnsi="Times New Roman" w:cs="Times New Roman"/>
          <w:sz w:val="24"/>
          <w:szCs w:val="24"/>
        </w:rPr>
        <w:t xml:space="preserve"> to their death. </w:t>
      </w:r>
      <w:r w:rsidR="00F22615" w:rsidRPr="00EA21D1">
        <w:rPr>
          <w:rFonts w:ascii="Times New Roman" w:hAnsi="Times New Roman" w:cs="Times New Roman"/>
          <w:sz w:val="24"/>
          <w:szCs w:val="24"/>
        </w:rPr>
        <w:t xml:space="preserve">It is portrayed as a death trap, were those who survived came home mad, with shell shocks, crippled, and stuck in horrifying memories. </w:t>
      </w:r>
    </w:p>
    <w:p w14:paraId="2FE18167" w14:textId="767E6B3E" w:rsidR="00F70BEE" w:rsidRPr="00EA21D1" w:rsidRDefault="00F70BEE" w:rsidP="00EA21D1">
      <w:pPr>
        <w:tabs>
          <w:tab w:val="center" w:pos="4680"/>
        </w:tabs>
        <w:spacing w:line="480" w:lineRule="auto"/>
        <w:ind w:firstLine="720"/>
        <w:rPr>
          <w:rFonts w:ascii="Times New Roman" w:hAnsi="Times New Roman" w:cs="Times New Roman"/>
          <w:sz w:val="24"/>
          <w:szCs w:val="24"/>
        </w:rPr>
      </w:pPr>
      <w:r w:rsidRPr="00EA21D1">
        <w:rPr>
          <w:rFonts w:ascii="Times New Roman" w:hAnsi="Times New Roman" w:cs="Times New Roman"/>
          <w:sz w:val="24"/>
          <w:szCs w:val="24"/>
        </w:rPr>
        <w:t>The author of the book plays a critical role in helping readers understand the conflict between German and France and the price that hundreds of thousands paid with their deaths.</w:t>
      </w:r>
      <w:r w:rsidR="005F3750" w:rsidRPr="00EA21D1">
        <w:rPr>
          <w:rFonts w:ascii="Times New Roman" w:hAnsi="Times New Roman" w:cs="Times New Roman"/>
          <w:sz w:val="24"/>
          <w:szCs w:val="24"/>
        </w:rPr>
        <w:t xml:space="preserve"> It excels in showing the </w:t>
      </w:r>
      <w:r w:rsidR="00B00AFF" w:rsidRPr="00EA21D1">
        <w:rPr>
          <w:rFonts w:ascii="Times New Roman" w:hAnsi="Times New Roman" w:cs="Times New Roman"/>
          <w:sz w:val="24"/>
          <w:szCs w:val="24"/>
        </w:rPr>
        <w:t xml:space="preserve">luck, commanding capabilities, the effects of using artillery, and shelling. </w:t>
      </w:r>
      <w:r w:rsidR="004D7A19" w:rsidRPr="00EA21D1">
        <w:rPr>
          <w:rFonts w:ascii="Times New Roman" w:hAnsi="Times New Roman" w:cs="Times New Roman"/>
          <w:sz w:val="24"/>
          <w:szCs w:val="24"/>
        </w:rPr>
        <w:t xml:space="preserve">The book helps understand the role of politics on war, the challenges faced by soldiers, and the optimal approaches to solve conflicts between countries. </w:t>
      </w:r>
    </w:p>
    <w:p w14:paraId="57CC3E37" w14:textId="77777777" w:rsidR="00225F71" w:rsidRPr="00EA21D1" w:rsidRDefault="00225F71" w:rsidP="00EA21D1">
      <w:pPr>
        <w:tabs>
          <w:tab w:val="center" w:pos="4680"/>
        </w:tabs>
        <w:spacing w:line="480" w:lineRule="auto"/>
        <w:rPr>
          <w:rFonts w:ascii="Times New Roman" w:hAnsi="Times New Roman" w:cs="Times New Roman"/>
          <w:sz w:val="24"/>
          <w:szCs w:val="24"/>
        </w:rPr>
      </w:pPr>
    </w:p>
    <w:p w14:paraId="047FC59D" w14:textId="34CCCDE9" w:rsidR="000058B3" w:rsidRPr="00EA21D1" w:rsidRDefault="000058B3" w:rsidP="00EA21D1">
      <w:pPr>
        <w:spacing w:line="480" w:lineRule="auto"/>
        <w:rPr>
          <w:rFonts w:ascii="Times New Roman" w:hAnsi="Times New Roman" w:cs="Times New Roman"/>
          <w:sz w:val="24"/>
          <w:szCs w:val="24"/>
        </w:rPr>
      </w:pPr>
    </w:p>
    <w:p w14:paraId="495533CC" w14:textId="77777777" w:rsidR="00EA21D1" w:rsidRDefault="00EA21D1">
      <w:pPr>
        <w:rPr>
          <w:rFonts w:ascii="Times New Roman" w:hAnsi="Times New Roman" w:cs="Times New Roman"/>
          <w:sz w:val="24"/>
          <w:szCs w:val="24"/>
        </w:rPr>
      </w:pPr>
      <w:r>
        <w:rPr>
          <w:rFonts w:ascii="Times New Roman" w:hAnsi="Times New Roman" w:cs="Times New Roman"/>
          <w:sz w:val="24"/>
          <w:szCs w:val="24"/>
        </w:rPr>
        <w:br w:type="page"/>
      </w:r>
    </w:p>
    <w:p w14:paraId="30042E20" w14:textId="3E832CA9" w:rsidR="000058B3" w:rsidRPr="00EA21D1" w:rsidRDefault="000058B3" w:rsidP="00EA21D1">
      <w:pPr>
        <w:spacing w:line="480" w:lineRule="auto"/>
        <w:jc w:val="center"/>
        <w:rPr>
          <w:rFonts w:ascii="Times New Roman" w:hAnsi="Times New Roman" w:cs="Times New Roman"/>
          <w:sz w:val="24"/>
          <w:szCs w:val="24"/>
        </w:rPr>
      </w:pPr>
      <w:r w:rsidRPr="00EA21D1">
        <w:rPr>
          <w:rFonts w:ascii="Times New Roman" w:hAnsi="Times New Roman" w:cs="Times New Roman"/>
          <w:sz w:val="24"/>
          <w:szCs w:val="24"/>
        </w:rPr>
        <w:lastRenderedPageBreak/>
        <w:t xml:space="preserve">References </w:t>
      </w:r>
    </w:p>
    <w:p w14:paraId="1B56C52C" w14:textId="6F3BE8C9" w:rsidR="00EA0408" w:rsidRPr="00EA21D1" w:rsidRDefault="00EA0408" w:rsidP="00EA21D1">
      <w:pPr>
        <w:spacing w:line="480" w:lineRule="auto"/>
        <w:ind w:left="720" w:hanging="720"/>
        <w:rPr>
          <w:rFonts w:ascii="Times New Roman" w:hAnsi="Times New Roman" w:cs="Times New Roman"/>
          <w:sz w:val="24"/>
          <w:szCs w:val="24"/>
        </w:rPr>
      </w:pPr>
      <w:r w:rsidRPr="00EA21D1">
        <w:rPr>
          <w:rFonts w:ascii="Times New Roman" w:hAnsi="Times New Roman" w:cs="Times New Roman"/>
          <w:sz w:val="24"/>
          <w:szCs w:val="24"/>
        </w:rPr>
        <w:t xml:space="preserve">Andrews, E. (2021). 10 Things You May Not Know About the Battle of Verdun. </w:t>
      </w:r>
      <w:hyperlink r:id="rId6" w:history="1">
        <w:r w:rsidRPr="00EA21D1">
          <w:rPr>
            <w:rStyle w:val="Hyperlink"/>
            <w:rFonts w:ascii="Times New Roman" w:hAnsi="Times New Roman" w:cs="Times New Roman"/>
            <w:sz w:val="24"/>
            <w:szCs w:val="24"/>
          </w:rPr>
          <w:t>https://www.history.com/.amp/news/10-things-you-may-not-know-about-the-battle-of-verdun</w:t>
        </w:r>
      </w:hyperlink>
      <w:r w:rsidRPr="00EA21D1">
        <w:rPr>
          <w:rFonts w:ascii="Times New Roman" w:hAnsi="Times New Roman" w:cs="Times New Roman"/>
          <w:sz w:val="24"/>
          <w:szCs w:val="24"/>
        </w:rPr>
        <w:t xml:space="preserve"> </w:t>
      </w:r>
    </w:p>
    <w:p w14:paraId="685E5F21" w14:textId="64FD7DBE" w:rsidR="00E87800" w:rsidRPr="00EA21D1" w:rsidRDefault="00E87800" w:rsidP="00EA21D1">
      <w:pPr>
        <w:spacing w:line="480" w:lineRule="auto"/>
        <w:ind w:left="720" w:hanging="720"/>
        <w:rPr>
          <w:rFonts w:ascii="Times New Roman" w:hAnsi="Times New Roman" w:cs="Times New Roman"/>
          <w:sz w:val="24"/>
          <w:szCs w:val="24"/>
        </w:rPr>
      </w:pPr>
      <w:r w:rsidRPr="00EA21D1">
        <w:rPr>
          <w:rFonts w:ascii="Times New Roman" w:hAnsi="Times New Roman" w:cs="Times New Roman"/>
          <w:sz w:val="24"/>
          <w:szCs w:val="24"/>
        </w:rPr>
        <w:t xml:space="preserve">Benedict, W. (2002). Book Review: The Price of Glory: Verdun 1919 by Author Alistair Horne. The Voice. </w:t>
      </w:r>
      <w:hyperlink r:id="rId7" w:history="1">
        <w:r w:rsidRPr="00EA21D1">
          <w:rPr>
            <w:rStyle w:val="Hyperlink"/>
            <w:rFonts w:ascii="Times New Roman" w:hAnsi="Times New Roman" w:cs="Times New Roman"/>
            <w:sz w:val="24"/>
            <w:szCs w:val="24"/>
          </w:rPr>
          <w:t>https://www.voicemagazine.org/2002/11/06/book-review-the-price-of-glory-verdun-1916-by-author-alistair-horne/</w:t>
        </w:r>
      </w:hyperlink>
      <w:r w:rsidRPr="00EA21D1">
        <w:rPr>
          <w:rFonts w:ascii="Times New Roman" w:hAnsi="Times New Roman" w:cs="Times New Roman"/>
          <w:sz w:val="24"/>
          <w:szCs w:val="24"/>
        </w:rPr>
        <w:t xml:space="preserve"> </w:t>
      </w:r>
    </w:p>
    <w:p w14:paraId="1AA1014D" w14:textId="662FFE83" w:rsidR="00F1256D" w:rsidRPr="00EA21D1" w:rsidRDefault="00F1256D" w:rsidP="00EA21D1">
      <w:pPr>
        <w:spacing w:line="480" w:lineRule="auto"/>
        <w:ind w:left="720" w:hanging="720"/>
        <w:rPr>
          <w:rFonts w:ascii="Times New Roman" w:hAnsi="Times New Roman" w:cs="Times New Roman"/>
          <w:sz w:val="24"/>
          <w:szCs w:val="24"/>
        </w:rPr>
      </w:pPr>
      <w:r w:rsidRPr="00EA21D1">
        <w:rPr>
          <w:rFonts w:ascii="Times New Roman" w:hAnsi="Times New Roman" w:cs="Times New Roman"/>
          <w:sz w:val="24"/>
          <w:szCs w:val="24"/>
        </w:rPr>
        <w:t xml:space="preserve">Horne, A. (1962). </w:t>
      </w:r>
      <w:r w:rsidRPr="00EA21D1">
        <w:rPr>
          <w:rFonts w:ascii="Times New Roman" w:hAnsi="Times New Roman" w:cs="Times New Roman"/>
          <w:i/>
          <w:iCs/>
          <w:sz w:val="24"/>
          <w:szCs w:val="24"/>
        </w:rPr>
        <w:t xml:space="preserve">The Price of Glory: Verdun 1916. </w:t>
      </w:r>
      <w:r w:rsidR="0028752C" w:rsidRPr="00EA21D1">
        <w:rPr>
          <w:rFonts w:ascii="Times New Roman" w:hAnsi="Times New Roman" w:cs="Times New Roman"/>
          <w:sz w:val="24"/>
          <w:szCs w:val="24"/>
        </w:rPr>
        <w:t xml:space="preserve">New York: </w:t>
      </w:r>
      <w:r w:rsidR="00225F71" w:rsidRPr="00EA21D1">
        <w:rPr>
          <w:rFonts w:ascii="Times New Roman" w:hAnsi="Times New Roman" w:cs="Times New Roman"/>
          <w:sz w:val="24"/>
          <w:szCs w:val="24"/>
        </w:rPr>
        <w:t xml:space="preserve">St. Martin’s Press. </w:t>
      </w:r>
      <w:r w:rsidR="0028752C" w:rsidRPr="00EA21D1">
        <w:rPr>
          <w:rFonts w:ascii="Times New Roman" w:hAnsi="Times New Roman" w:cs="Times New Roman"/>
          <w:sz w:val="24"/>
          <w:szCs w:val="24"/>
        </w:rPr>
        <w:t xml:space="preserve"> </w:t>
      </w:r>
    </w:p>
    <w:p w14:paraId="617AB9E7" w14:textId="728CB24C" w:rsidR="000058B3" w:rsidRPr="00EA21D1" w:rsidRDefault="000058B3" w:rsidP="00EA21D1">
      <w:pPr>
        <w:spacing w:line="480" w:lineRule="auto"/>
        <w:ind w:left="720" w:hanging="720"/>
        <w:rPr>
          <w:rFonts w:ascii="Times New Roman" w:hAnsi="Times New Roman" w:cs="Times New Roman"/>
          <w:sz w:val="24"/>
          <w:szCs w:val="24"/>
        </w:rPr>
      </w:pPr>
      <w:proofErr w:type="spellStart"/>
      <w:r w:rsidRPr="00EA21D1">
        <w:rPr>
          <w:rFonts w:ascii="Times New Roman" w:hAnsi="Times New Roman" w:cs="Times New Roman"/>
          <w:sz w:val="24"/>
          <w:szCs w:val="24"/>
        </w:rPr>
        <w:t>Trumpe</w:t>
      </w:r>
      <w:r w:rsidR="00C53E1A" w:rsidRPr="00EA21D1">
        <w:rPr>
          <w:rFonts w:ascii="Times New Roman" w:hAnsi="Times New Roman" w:cs="Times New Roman"/>
          <w:sz w:val="24"/>
          <w:szCs w:val="24"/>
        </w:rPr>
        <w:t>ner</w:t>
      </w:r>
      <w:proofErr w:type="spellEnd"/>
      <w:r w:rsidR="00C53E1A" w:rsidRPr="00EA21D1">
        <w:rPr>
          <w:rFonts w:ascii="Times New Roman" w:hAnsi="Times New Roman" w:cs="Times New Roman"/>
          <w:sz w:val="24"/>
          <w:szCs w:val="24"/>
        </w:rPr>
        <w:t>, U. (</w:t>
      </w:r>
      <w:proofErr w:type="spellStart"/>
      <w:r w:rsidR="00C53E1A" w:rsidRPr="00EA21D1">
        <w:rPr>
          <w:rFonts w:ascii="Times New Roman" w:hAnsi="Times New Roman" w:cs="Times New Roman"/>
          <w:sz w:val="24"/>
          <w:szCs w:val="24"/>
        </w:rPr>
        <w:t>n.d</w:t>
      </w:r>
      <w:proofErr w:type="spellEnd"/>
      <w:r w:rsidR="00C53E1A" w:rsidRPr="00EA21D1">
        <w:rPr>
          <w:rFonts w:ascii="Times New Roman" w:hAnsi="Times New Roman" w:cs="Times New Roman"/>
          <w:sz w:val="24"/>
          <w:szCs w:val="24"/>
        </w:rPr>
        <w:t xml:space="preserve">). The Price of Glory: </w:t>
      </w:r>
      <w:proofErr w:type="spellStart"/>
      <w:r w:rsidR="00C53E1A" w:rsidRPr="00EA21D1">
        <w:rPr>
          <w:rFonts w:ascii="Times New Roman" w:hAnsi="Times New Roman" w:cs="Times New Roman"/>
          <w:sz w:val="24"/>
          <w:szCs w:val="24"/>
        </w:rPr>
        <w:t>Verdum</w:t>
      </w:r>
      <w:proofErr w:type="spellEnd"/>
      <w:r w:rsidR="00C53E1A" w:rsidRPr="00EA21D1">
        <w:rPr>
          <w:rFonts w:ascii="Times New Roman" w:hAnsi="Times New Roman" w:cs="Times New Roman"/>
          <w:sz w:val="24"/>
          <w:szCs w:val="24"/>
        </w:rPr>
        <w:t xml:space="preserve">, 1916. Alistair Horne. The Journal of Modern History, 35(3). </w:t>
      </w:r>
      <w:hyperlink r:id="rId8" w:history="1">
        <w:r w:rsidR="00C53E1A" w:rsidRPr="00EA21D1">
          <w:rPr>
            <w:rStyle w:val="Hyperlink"/>
            <w:rFonts w:ascii="Times New Roman" w:hAnsi="Times New Roman" w:cs="Times New Roman"/>
            <w:sz w:val="24"/>
            <w:szCs w:val="24"/>
          </w:rPr>
          <w:t>https://www.journals.uchicago.edu/doi/pdf/10.1086/243787</w:t>
        </w:r>
      </w:hyperlink>
      <w:r w:rsidR="00C53E1A" w:rsidRPr="00EA21D1">
        <w:rPr>
          <w:rFonts w:ascii="Times New Roman" w:hAnsi="Times New Roman" w:cs="Times New Roman"/>
          <w:sz w:val="24"/>
          <w:szCs w:val="24"/>
        </w:rPr>
        <w:t xml:space="preserve"> </w:t>
      </w:r>
    </w:p>
    <w:sectPr w:rsidR="000058B3" w:rsidRPr="00EA21D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8E39C1" w14:textId="77777777" w:rsidR="00813B4F" w:rsidRDefault="00813B4F" w:rsidP="00934663">
      <w:pPr>
        <w:spacing w:after="0" w:line="240" w:lineRule="auto"/>
      </w:pPr>
      <w:r>
        <w:separator/>
      </w:r>
    </w:p>
  </w:endnote>
  <w:endnote w:type="continuationSeparator" w:id="0">
    <w:p w14:paraId="540C117C" w14:textId="77777777" w:rsidR="00813B4F" w:rsidRDefault="00813B4F" w:rsidP="00934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E39D12" w14:textId="77777777" w:rsidR="00813B4F" w:rsidRDefault="00813B4F" w:rsidP="00934663">
      <w:pPr>
        <w:spacing w:after="0" w:line="240" w:lineRule="auto"/>
      </w:pPr>
      <w:r>
        <w:separator/>
      </w:r>
    </w:p>
  </w:footnote>
  <w:footnote w:type="continuationSeparator" w:id="0">
    <w:p w14:paraId="5D526979" w14:textId="77777777" w:rsidR="00813B4F" w:rsidRDefault="00813B4F" w:rsidP="009346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902315"/>
      <w:docPartObj>
        <w:docPartGallery w:val="Page Numbers (Top of Page)"/>
        <w:docPartUnique/>
      </w:docPartObj>
    </w:sdtPr>
    <w:sdtEndPr>
      <w:rPr>
        <w:noProof/>
      </w:rPr>
    </w:sdtEndPr>
    <w:sdtContent>
      <w:p w14:paraId="10208C31" w14:textId="0E5332D5" w:rsidR="00934663" w:rsidRDefault="0093466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A0C6472" w14:textId="3881CA60" w:rsidR="00934663" w:rsidRDefault="00934663">
    <w:pPr>
      <w:pStyle w:val="Header"/>
    </w:pPr>
    <w:r>
      <w:t>Running Head: PRICE OF GLORY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663"/>
    <w:rsid w:val="000058B3"/>
    <w:rsid w:val="00040433"/>
    <w:rsid w:val="00094598"/>
    <w:rsid w:val="000A2E17"/>
    <w:rsid w:val="000D6A29"/>
    <w:rsid w:val="00105040"/>
    <w:rsid w:val="00160CAA"/>
    <w:rsid w:val="00167045"/>
    <w:rsid w:val="001C7B2B"/>
    <w:rsid w:val="001F5B8C"/>
    <w:rsid w:val="00225F71"/>
    <w:rsid w:val="00271AA2"/>
    <w:rsid w:val="0028267C"/>
    <w:rsid w:val="0028752C"/>
    <w:rsid w:val="002A4710"/>
    <w:rsid w:val="002A5B00"/>
    <w:rsid w:val="002D62C7"/>
    <w:rsid w:val="00313798"/>
    <w:rsid w:val="00334635"/>
    <w:rsid w:val="00364916"/>
    <w:rsid w:val="003C466F"/>
    <w:rsid w:val="003F43FF"/>
    <w:rsid w:val="004D7A19"/>
    <w:rsid w:val="004E5D99"/>
    <w:rsid w:val="00510816"/>
    <w:rsid w:val="0057064E"/>
    <w:rsid w:val="005D200F"/>
    <w:rsid w:val="005F3750"/>
    <w:rsid w:val="0061409B"/>
    <w:rsid w:val="00623FBC"/>
    <w:rsid w:val="00630685"/>
    <w:rsid w:val="006724E8"/>
    <w:rsid w:val="007262D0"/>
    <w:rsid w:val="00782BA5"/>
    <w:rsid w:val="00813B4F"/>
    <w:rsid w:val="0089370B"/>
    <w:rsid w:val="008E726F"/>
    <w:rsid w:val="00934663"/>
    <w:rsid w:val="0093738A"/>
    <w:rsid w:val="00947153"/>
    <w:rsid w:val="009D596D"/>
    <w:rsid w:val="009E4A20"/>
    <w:rsid w:val="00A475C5"/>
    <w:rsid w:val="00A63560"/>
    <w:rsid w:val="00AC7027"/>
    <w:rsid w:val="00B00AFF"/>
    <w:rsid w:val="00B86DDD"/>
    <w:rsid w:val="00BB5CDE"/>
    <w:rsid w:val="00C53E1A"/>
    <w:rsid w:val="00C87AA4"/>
    <w:rsid w:val="00D13359"/>
    <w:rsid w:val="00D34D18"/>
    <w:rsid w:val="00D447FC"/>
    <w:rsid w:val="00D7283B"/>
    <w:rsid w:val="00DC5322"/>
    <w:rsid w:val="00DE5433"/>
    <w:rsid w:val="00E33696"/>
    <w:rsid w:val="00E87800"/>
    <w:rsid w:val="00EA0408"/>
    <w:rsid w:val="00EA21D1"/>
    <w:rsid w:val="00EE54C4"/>
    <w:rsid w:val="00F1256D"/>
    <w:rsid w:val="00F22615"/>
    <w:rsid w:val="00F70BEE"/>
    <w:rsid w:val="00F877D4"/>
    <w:rsid w:val="00FD270C"/>
    <w:rsid w:val="00FF31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2F1CE"/>
  <w15:chartTrackingRefBased/>
  <w15:docId w15:val="{EEE0F73F-B88F-467B-98A8-F1A70E09F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6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663"/>
  </w:style>
  <w:style w:type="paragraph" w:styleId="Footer">
    <w:name w:val="footer"/>
    <w:basedOn w:val="Normal"/>
    <w:link w:val="FooterChar"/>
    <w:uiPriority w:val="99"/>
    <w:unhideWhenUsed/>
    <w:rsid w:val="009346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663"/>
  </w:style>
  <w:style w:type="character" w:styleId="Hyperlink">
    <w:name w:val="Hyperlink"/>
    <w:basedOn w:val="DefaultParagraphFont"/>
    <w:uiPriority w:val="99"/>
    <w:unhideWhenUsed/>
    <w:rsid w:val="00C53E1A"/>
    <w:rPr>
      <w:color w:val="0563C1" w:themeColor="hyperlink"/>
      <w:u w:val="single"/>
    </w:rPr>
  </w:style>
  <w:style w:type="character" w:styleId="UnresolvedMention">
    <w:name w:val="Unresolved Mention"/>
    <w:basedOn w:val="DefaultParagraphFont"/>
    <w:uiPriority w:val="99"/>
    <w:semiHidden/>
    <w:unhideWhenUsed/>
    <w:rsid w:val="00C53E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ournals.uchicago.edu/doi/pdf/10.1086/243787" TargetMode="External"/><Relationship Id="rId3" Type="http://schemas.openxmlformats.org/officeDocument/2006/relationships/webSettings" Target="webSettings.xml"/><Relationship Id="rId7" Type="http://schemas.openxmlformats.org/officeDocument/2006/relationships/hyperlink" Target="https://www.voicemagazine.org/2002/11/06/book-review-the-price-of-glory-verdun-1916-by-author-alistair-horn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istory.com/.amp/news/10-things-you-may-not-know-about-the-battle-of-verdu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6</Pages>
  <Words>1272</Words>
  <Characters>7255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lazarus junior</cp:lastModifiedBy>
  <cp:revision>57</cp:revision>
  <dcterms:created xsi:type="dcterms:W3CDTF">2021-10-01T05:43:00Z</dcterms:created>
  <dcterms:modified xsi:type="dcterms:W3CDTF">2021-10-01T08:23:00Z</dcterms:modified>
</cp:coreProperties>
</file>